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16186" w14:textId="77777777" w:rsidR="003D3E2C" w:rsidRPr="00716950" w:rsidRDefault="003D3E2C" w:rsidP="003D3E2C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6950">
        <w:rPr>
          <w:rFonts w:ascii="Times New Roman" w:hAnsi="Times New Roman" w:cs="Times New Roman"/>
          <w:b/>
          <w:bCs/>
          <w:sz w:val="28"/>
          <w:szCs w:val="28"/>
        </w:rPr>
        <w:t>TỌA ĐÀM NHÂN SINH HẠNH PHÚC</w:t>
      </w:r>
    </w:p>
    <w:p w14:paraId="1E87242E" w14:textId="77777777" w:rsidR="003D3E2C" w:rsidRPr="00716950" w:rsidRDefault="003D3E2C" w:rsidP="003D3E2C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6950">
        <w:rPr>
          <w:rFonts w:ascii="Times New Roman" w:hAnsi="Times New Roman" w:cs="Times New Roman"/>
          <w:b/>
          <w:bCs/>
          <w:sz w:val="28"/>
          <w:szCs w:val="28"/>
        </w:rPr>
        <w:t>(Giảng Giải Đệ Tử Quy)</w:t>
      </w:r>
    </w:p>
    <w:p w14:paraId="4183ABAA" w14:textId="487EF76C" w:rsidR="003D3E2C" w:rsidRPr="0029469A" w:rsidRDefault="003D3E2C" w:rsidP="003D3E2C">
      <w:pPr>
        <w:pStyle w:val="A1"/>
        <w:spacing w:after="0"/>
        <w:ind w:firstLine="0"/>
        <w:jc w:val="center"/>
        <w:outlineLvl w:val="9"/>
        <w:rPr>
          <w:rFonts w:ascii="Times New Roman" w:hAnsi="Times New Roman" w:cs="Times New Roman"/>
          <w:i/>
          <w:iCs/>
          <w:lang w:val="en-US"/>
        </w:rPr>
      </w:pPr>
      <w:r w:rsidRPr="00716950">
        <w:rPr>
          <w:rFonts w:ascii="Times New Roman" w:hAnsi="Times New Roman" w:cs="Times New Roman"/>
        </w:rPr>
        <w:t xml:space="preserve">Tập </w:t>
      </w:r>
      <w:r>
        <w:rPr>
          <w:rFonts w:ascii="Times New Roman" w:hAnsi="Times New Roman" w:cs="Times New Roman"/>
          <w:lang w:val="en-US"/>
        </w:rPr>
        <w:t>27</w:t>
      </w:r>
    </w:p>
    <w:p w14:paraId="735D6003" w14:textId="77777777" w:rsidR="003D3E2C" w:rsidRPr="00716950" w:rsidRDefault="003D3E2C" w:rsidP="003D3E2C">
      <w:pPr>
        <w:shd w:val="clear" w:color="auto" w:fill="FFFFFF"/>
        <w:tabs>
          <w:tab w:val="left" w:pos="1440"/>
          <w:tab w:val="left" w:pos="2160"/>
          <w:tab w:val="left" w:pos="3060"/>
        </w:tabs>
        <w:spacing w:before="120"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Giám định: Lão pháp sư Tịnh Không</w:t>
      </w:r>
    </w:p>
    <w:p w14:paraId="60394953" w14:textId="77777777" w:rsidR="003D3E2C" w:rsidRPr="00716950" w:rsidRDefault="003D3E2C" w:rsidP="003D3E2C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Chủ giảng: Thầy Thái Lễ Húc</w:t>
      </w:r>
    </w:p>
    <w:p w14:paraId="10BEE745" w14:textId="77777777" w:rsidR="003D3E2C" w:rsidRDefault="003D3E2C" w:rsidP="003D3E2C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 xml:space="preserve">Địa điểm: 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 xml:space="preserve">Học </w:t>
      </w:r>
      <w:r>
        <w:rPr>
          <w:rFonts w:ascii="Times New Roman" w:hAnsi="Times New Roman" w:cs="Times New Roman"/>
          <w:i/>
          <w:iCs/>
          <w:sz w:val="28"/>
          <w:szCs w:val="28"/>
        </w:rPr>
        <w:t>h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 xml:space="preserve">ội Tịnh </w:t>
      </w:r>
      <w:r>
        <w:rPr>
          <w:rFonts w:ascii="Times New Roman" w:hAnsi="Times New Roman" w:cs="Times New Roman"/>
          <w:i/>
          <w:iCs/>
          <w:sz w:val="28"/>
          <w:szCs w:val="28"/>
        </w:rPr>
        <w:t>t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>ông Đài Nam, Đài Loan</w:t>
      </w:r>
    </w:p>
    <w:p w14:paraId="06BB0E0C" w14:textId="77777777" w:rsidR="003D3E2C" w:rsidRPr="00716950" w:rsidRDefault="003D3E2C" w:rsidP="003D3E2C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Thời gian: 15/02/2005 - 23/02/2005</w:t>
      </w:r>
    </w:p>
    <w:p w14:paraId="51169CE1" w14:textId="77777777" w:rsidR="003D3E2C" w:rsidRPr="00716950" w:rsidRDefault="003D3E2C" w:rsidP="003D3E2C">
      <w:pPr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Việt dịch: Ban biên dịch Pháp Âm Tuyên Lưu</w:t>
      </w:r>
    </w:p>
    <w:p w14:paraId="6B8D3841" w14:textId="77777777" w:rsidR="003D3E2C" w:rsidRPr="00716950" w:rsidRDefault="003D3E2C" w:rsidP="003D3E2C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B489047" w14:textId="77777777" w:rsidR="00BE00D5" w:rsidRDefault="00A6523D" w:rsidP="003D3E2C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Xin chào mọi người! Chúng ta tiếp tục xem câu kinh văn tiếp theo: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“Mượn đồ người, trả đúng hẹn, sau cần gấp, mượn không khó.”</w:t>
      </w:r>
    </w:p>
    <w:p w14:paraId="0CE678A4" w14:textId="77777777" w:rsidR="00BE00D5" w:rsidRDefault="00A6523D" w:rsidP="003D3E2C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khi chúng ta mượn đồ của người khác,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niệm niệm phải luôn nghĩ khi nào phải trả lại,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này cần phải rất cẩn thận.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người khác cho chúng ta mượn đồ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có ân với chúng ta, giúp đỡ chúng ta,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chúng ta không trả đúng hẹn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thật không có đạo nghĩa.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đã xác định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thời gian nào trả họ,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lại sợ mình quên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nhất định phải như thế nào?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có thể trực tiếp viết lên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lịch treo tường của bạn,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ngày bạn đều xem lịch thì sẽ không quên;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hoặc viết vào lịch làm việc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quyển sổ tay của bạn.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mỗi lần mượn đồ của người khác,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đều cẩn thận như vậy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sau này người khác sẽ rất vui vẻ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bạn mượn đồ. Cho nên Trịnh Liêm thời nhà Minh,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lần ông đến nhà người khác mượn sách,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đó là gia đình giàu có,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nói với ông: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“Mười ngày sau cậu phải trả quyển sách này cho tôi.”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Mười ngày rất gấp,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ta chịu cho mượn,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cũng vô cùng hoan hỷ.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vào ngày thứ mười thì tuyết rơi lớn,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chủ nhân [của quyển sách] nghĩ có lẽ ông không đến,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Trịnh Liêm vẫn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đội gió tuyết lớn tới trả.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vị chủ nhân đó rất cảm động,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rất khâm phục ông. Cho nên nói với ông: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“Sau này sách trong nhà chúng tôi đều sẵn lòng cho cậu mượn.” Cho nên khi chúng ta mượn đồ của người khác,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nét mặt họ khó coi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không nên trách người khác,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phải như thế nào?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xét lại chính mình.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tín nhiệm của xã hội đối với chúng ta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cần bản thân mình xây dựng nên từng chút, từng chút một,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không nên chỉ ngưỡng mộ: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“Người đó sao lại có được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tín nhiệm của người khác như vậy!”,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tất phải có nguyên nhân của nó,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bản thân chúng ta phải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cố gắng nỗ lực đi theo hướng đó.</w:t>
      </w:r>
    </w:p>
    <w:p w14:paraId="4F17949D" w14:textId="77777777" w:rsidR="00BE00D5" w:rsidRDefault="00A6523D" w:rsidP="003D3E2C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Hiện tại người mượn tiền đều là thế nào?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đại ca,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cho mượn tiền là tiểu đệ;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mượn tiền đều ở cửa trên,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cho mượn tiền còn phải đi cầu xin họ trả lại.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xem xã hội này có điên đảo hay không?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Hơn nữa cho mượn </w:t>
      </w:r>
      <w:r w:rsidRPr="00C95A4A">
        <w:rPr>
          <w:rFonts w:ascii="Times New Roman" w:hAnsi="Times New Roman" w:cs="Times New Roman"/>
          <w:sz w:val="28"/>
          <w:szCs w:val="28"/>
        </w:rPr>
        <w:lastRenderedPageBreak/>
        <w:t>tiền,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bản thân đã có tiền rồi vẫn không trả.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xấu xa đến tột cùng,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không nghĩ lại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đầu người ta đã tốt bụng cho mình mượn tiền như vậy.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Dựa theo sự thuần hậu của những người thời xưa,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bản thân có tiền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nhất định lập tức đi trả nợ.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sự tín nhiệm thời xưa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giống với hiện nay không?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giống.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Chữ tín thời xưa là nhân cách,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cần viết giấy nợ không?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thành tín của Trung Quốc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chính là tiêu biểu cho nhân cách của một người,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cần phải viết giấy nợ. Thực ra vào khoảng năm mươi, sáu mươi năm trước,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xã hội của người Trung Quốc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vẫn có phẩm đức như vậy.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đây ông ngoại của tôi mở tiệm gạo,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rất nhiều người trước mắt trong nhà chưa có tiền,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vẫn đưa gạo cho họ trước.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tết, đến ngày lễ,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đại đa số những người này đều mang tiền đến trả,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cũng có một số ít người chưa đến trả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không có tiền,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ông ngoại tôi cũng không đi đòi.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giữa người với người đều rất tin tưởng nhau,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biết rằng một khi đối phương có tiền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sẽ mang đến trả,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hiện giờ chắc là họ đang gặp khó khăn,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chúng ta vẫn đi đòi họ,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thì thật không có đạo nghĩa.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bạn xem, con người trước đây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tin tưởng người khác.</w:t>
      </w:r>
    </w:p>
    <w:p w14:paraId="4997F797" w14:textId="77777777" w:rsidR="00BE00D5" w:rsidRDefault="00A6523D" w:rsidP="003D3E2C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Chữ tín của phương Tây là gì?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giấy trắng mực đen,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góc độ của người phương Tây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chính là trước tiên họ phải hoài nghi bạn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phải là người tốt hay không?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phải là người giữ chữ tín không?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phải chứng minh cho họ xem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có giữ chữ tín hay không.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thái độ khác nhau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chữ “tín” của phương Đông và phương Tây.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chúng ta hiện nay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xử lý vấn đề chữ “tín” này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theo phương Đông hay phương Tây?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Hiện nay cũng đều thiên về phương Tây hơn.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muốn giống như phương Đông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không mấy ai dám làm,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lòng sẽ lo lắng,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sợ người thời nay nói mà không giữ lời.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rốt cuộc là chúng ta tiến bộ hay tụt hậu vậy,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cần phải bình tĩnh suy xét.</w:t>
      </w:r>
    </w:p>
    <w:p w14:paraId="7F7C2C31" w14:textId="77777777" w:rsidR="00BE00D5" w:rsidRDefault="00A6523D" w:rsidP="003D3E2C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đáng lẽ bạn phải trả cho người ta mà bạn không trả,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nhìn thì có vẻ đã chiếm được chút lợi,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thực ra đã thấu chi từng chút, từng chút một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toàn bộ tín dụng xã hội của chính bạn. Ở Thâm Quyến có một vị thương nhân,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ấy đi đàm phán chuyện mua bán đất với người nông dân,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đàm phán bán mảnh đất này cho ông ấy.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khi bán mảnh đất này cho ông ấy,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[ông ấy] chỉ trả một nửa số tiền thì không chịu trả nữa.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nông dân đó rất tức giận,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đó là mảnh đất duy nhất của họ,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vẫn còn nợ người nông dân sáu ngàn Nhân dân tệ không trả.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mọi người đều cảm thấy ông ấy chiếm lợi của người khác,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hình như là bản thân mình có lợi.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không tới mấy ngày sau,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nông dân đó mang bom đến nhà người thương nhân,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cùng chết chung với ông.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Báo chí viết một mạng </w:t>
      </w:r>
      <w:r w:rsidRPr="00C95A4A">
        <w:rPr>
          <w:rFonts w:ascii="Times New Roman" w:hAnsi="Times New Roman" w:cs="Times New Roman"/>
          <w:sz w:val="28"/>
          <w:szCs w:val="28"/>
        </w:rPr>
        <w:lastRenderedPageBreak/>
        <w:t>người giá bao nhiêu tiền?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Sáu ngàn Nhân dân tệ.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chữ tín vô cùng quan trọng. Thứ nhất, chúng ta cần phải giữ tốt chữ tín của mình;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thứ hai, phải luôn luôn nghĩ rằng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khác cho chúng ta mượn đồ là giúp đỡ chúng ta,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không nên quên đạo nghĩa này,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ân đức này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tự nhiên chúng ta sẽ rất có tính cảnh giác,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“nói lời phải giữ lấy lời”.</w:t>
      </w:r>
      <w:r w:rsidRPr="00C95A4A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trong lời dạy bảo của Luận Ngữ,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Khổng lão phu tử cũng nhiều lần nhắc đến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tầm quan trọng của chữ “tín”,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chương tiếp theo của chúng ta là nói tới “tín”.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Luận Ngữ có nói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“nhân vô tín bất lập”,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không có chữ tín thì không cách nào có chỗ đứng trong xã hội,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tập thể.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xã hội là cuộc sống tập thể,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mọi người đều không tin tưởng bạn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tránh xa bạn,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sẽ rất khó phát triển.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Khổng phu tử cũng nói: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“Người mà không có tín, không biết họ có thể làm nên chuyện gì!” Nếu như một người không giữ chữ tín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tôi thực sự không biết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còn có thể làm được việc gì? Vì vậy, chữ tín đối với một người tương đối quan trọng.</w:t>
      </w:r>
    </w:p>
    <w:p w14:paraId="0FFFB62A" w14:textId="77777777" w:rsidR="00BE00D5" w:rsidRDefault="00A6523D" w:rsidP="003D3E2C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Chúng ta xem chữ “tín” này,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chữ hội ý,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bên trái là một người,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bên phải là lời nói,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nghĩa là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lời nói của một người nhất định phải giữ chữ tín,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nói lời phải giữ lấy lời.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xem thử thái độ của người thời xưa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lời nói đều là “lời hứa đáng giá ngàn vàng”,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“nhất ngôn cửu đỉnh”. Chữ tín này,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ngoài ý nghĩa phải giữ chữ tín ra,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 còn có một hàm ý khác,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chính là tín nghĩa,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tín và nghĩa kết hợp với nhau,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tín nghĩa này tuy không nói ra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đều để ở trong lòng người.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như, tuy chúng ta không nói với ba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con sẽ hiếu thuận ba,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trong lòng chúng ta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luôn giữ lấy chữ “nghĩa” này. Cho nên chữ tín này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có ý nghĩa mở rộng khác chính là chỉ cho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đạo nghĩa,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tình nghĩa,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ân nghĩa,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theo cách nói hiện nay cũng chính là nghĩa vụ,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bổn phận làm người,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nghĩa vụ làm người.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chỗ này để lý giải chữ tín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bạn có thể giải thích ý nghĩa của chữ tín này càng rộng hơn.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biết học vấn của thánh nhân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ngoài việc xử lý tốt mối quan hệ giữa người với người,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điều căn bản nhất,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chính là học cách làm người trước. Cho nên làm người phải giữ chữ tín như thế nào?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người không nằm ngoài năm mối quan hệ,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luân thường đại đạo.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năm mối quan hệ nào?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này phải kiểm tra,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bạn cần phải tập trung tinh thần để bắt đầu trả lời câu hỏi.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“Cha con có tình thân,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vua tôi có đạo nghĩa,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vợ chồng có khác biệt,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lớn nhỏ có thứ tự,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bè có thành tín”,</w:t>
      </w:r>
      <w:r w:rsidR="00BE00D5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xem năm mối quan hệ này,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hoàng đế nào nhìn thấy thần tử rồi nói: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“Khanh phải hết lòng trung thành với trẫm.”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nói như vậy không?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cần nói,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đó là nghĩa vụ, bổn phận của một người,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thái độ làm người,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 không cần phải nói ra nhưng sẽ giữ lời hứa này.</w:t>
      </w:r>
    </w:p>
    <w:p w14:paraId="67377AD6" w14:textId="77777777" w:rsidR="00BE00D5" w:rsidRDefault="00A6523D" w:rsidP="003D3E2C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lastRenderedPageBreak/>
        <w:t>Chúng ta xem mối quan hệ cha con,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 trước tiên là nói lời phải giữ lấy lời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bạn mới có thể dẫn dắt gia đình và con cái trở nên tốt đẹp,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cái mới tin phục bạn.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người cha nói một đằng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một nẻo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con cái có tôn kính bạn không?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thể nào.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bạn tiếp tục như vậy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bảo đảm sau này đứa con chắc chắn sẽ phản nghịch,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chúng tích lũy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bất mãn, không nể phục ở đó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có một ngày núi lửa phun trào.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đối với con cái nhất định nói lời phải giữ lấy lời. Thời nhà Chu có câu chuyện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Tăng tử giết lợn</w:t>
      </w:r>
      <w:r w:rsidRPr="00C95A4A">
        <w:rPr>
          <w:rFonts w:ascii="Times New Roman" w:hAnsi="Times New Roman" w:cs="Times New Roman"/>
          <w:sz w:val="28"/>
          <w:szCs w:val="28"/>
        </w:rPr>
        <w:t>, là giết lợn. Câu chuyện kể rằng,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lúc vợ của Tăng tử phải ra bên ngoài mua rau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đứa con liền nói: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“Mẹ ơi, con muốn đi với mẹ.”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mẹ liền nói: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“Con đừng ồn nữa,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con ngoan ngoãn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khi trở về mẹ sẽ giết lợn cho con ăn”,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nói cho qua chuyện với đứa con như vậy,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bị Tăng tử nghe được,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khi người vợ trở về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nhìn thấy Tăng tử đang làm gì?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Mài dao.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Vợ ông sợ quá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chạy đến nói: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“Tôi chỉ nói đùa với con thôi,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cho là thật sao?”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Tăng tử liền nói với vợ: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“Nếu đối với con cái mà bà có một câu không giữ lời,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cả cuộc đời này bà muốn con lại tin tưởng bà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điều rất khó.” Vì vậy, làm người lớn cũng phải cẩn thận lời nói, việc làm,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chắc chắn mình làm được thì mới hứa.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nữa, không chỉ bạn làm được mới được hứa,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còn phải xét rằng sau khi hứa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liệu có giúp ích gì cho con cái hay không.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không nên nói kinh tế của nhà tôi sung túc như vậy,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sao đâu,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muốn cái gì thì cho cái đó,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phải xem chúng có thực sự cần hay không, cho nên Đệ Tử Quy nói: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“Việc không hợp, chớ dễ nhận;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dễ nhận, tiến lui sai.”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là phụ huynh thì cần phải chú ý đến sự cẩn thận trong lời nói.</w:t>
      </w:r>
    </w:p>
    <w:p w14:paraId="2D6152FF" w14:textId="77777777" w:rsidR="00BE00D5" w:rsidRDefault="00A6523D" w:rsidP="003D3E2C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Giữa cha con,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ngoài việc nói phải giữ lời thì người cha nhất định phải “cha thương con”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(thương yêu con cái),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cái nhất định phải có hiếu với cha mẹ.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chúng ta thường nghe một số bạn bè nói: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“Con cái đã được sinh ra thì nên tận tâm tận lực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dạy dỗ chúng cho tốt,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bổn phận làm người.”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rất thích nghe những lời như vậy, vì khi nghe xong đều [cảm thấy] máu huyết trong người tuần hoàn rất tốt,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có chánh khí ngút trời.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khi một người thực sự có đạo nghĩa,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nói chuyện với họ bạn sẽ cảm thấy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thoải mái.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người con hiếu thảo thời xưa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sự niệm niệm không quên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ân đức của cha mẹ, ân nghĩa của cha mẹ.</w:t>
      </w:r>
    </w:p>
    <w:p w14:paraId="3961331B" w14:textId="77777777" w:rsidR="00BE00D5" w:rsidRDefault="00A6523D" w:rsidP="003D3E2C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Vào thời nhà Tống, có một người đọc sách tên là Chu Thọ Xương.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ông bảy tuổi,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mẹ ông không phải là vợ cả của cha ông,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vợ cả của cha ông rất đố kỵ với mẹ ông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ép gả mẹ ông cho người khác,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khi ông bảy tuổi thì phải xa mẹ.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xem, đứa trẻ mới bảy tuổi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mà phải đối mặt với bi kịch lớn </w:t>
      </w:r>
      <w:r w:rsidRPr="00C95A4A">
        <w:rPr>
          <w:rFonts w:ascii="Times New Roman" w:hAnsi="Times New Roman" w:cs="Times New Roman"/>
          <w:sz w:val="28"/>
          <w:szCs w:val="28"/>
        </w:rPr>
        <w:lastRenderedPageBreak/>
        <w:t>như vậy trong cuộc đời,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[đối mặt với] thử thách như vậy,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đứa trẻ này niệm niệm chỉ nghĩ đến việc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này nhất định phải tìm mẹ trở về.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chúng ta thấy một đứa trẻ mới bảy tuổi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có thái độ như vậy đối với cha mẹ,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nhìn thấy đều rất cảm động!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bạn nói: “Bảy tuổi thì biết cái gì chứ?”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Sai rồi,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từ nhỏ bạn dạy chúng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đạo lý làm người,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đứa trẻ bảy tuổi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có thể khiến chúng ta khâm phục từ tận đáy lòng.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ông vẫn luôn thăm dò tin tức của mẹ ông suốt mấy chục năm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đều không có tin tức gì.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nghiệp của ông cũng phát triển rất tốt,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cũng làm quan vào thời Tống Thần Tông.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vào năm ông 57 tuổi,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50 năm trôi qua,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hạ quyết tâm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nói với người thân của mình rằng: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“Tôi phải ra ngoài tìm mẹ tôi,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tôi không tìm được mẹ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tôi sẽ không trở về.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phải tìm cho được,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quyết chí đến cùng.” Thưa các bạn,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[ông có] tìm được mẹ không?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“Tâm chân thành đến cực điểm thì vàng đá cũng bị cảm động.”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người khác bắt đầu nghĩ: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oa, khác gì mò kim đáy biển.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cha con, mẹ con liền tâm.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ông đã tìm đến vùng Thiểm Tây xa xôi,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một nơi gọi là Đồng Châu,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lúc đó thì trời đổ mưa,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cũng là sự cảm ứng.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ông liền dừng lại nơi đó,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thì ông có nhân duyên nghe được tin tức của mẹ ông.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trời đất không vô tình,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dựa vào tâm của chúng ta mà cảm ứng.</w:t>
      </w:r>
    </w:p>
    <w:p w14:paraId="4EA694D5" w14:textId="77777777" w:rsidR="00BE00D5" w:rsidRDefault="00A6523D" w:rsidP="003D3E2C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tôi từng đến Ôn Châu để dạy học,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chỗ họ đã mấy tháng không mưa,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hôm chúng tôi đến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trời liền mưa;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tôi đi đến đảo Tần Hoàng,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nơi đó cũng mấy tháng không có mưa,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buổi tối hôm chúng tôi đến đó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trời đã rơi trận tuyết đầu tiên trong năm.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thực sự là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toàn bộ môi trường thiên nhiên cùng với tâm con người là một thể.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Tâm con người thiện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quốc thái dân an;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tâm con người ác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tai nạn liên miên.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hiện nay chúng ta muốn xoay chuyển tình hình của xã hội,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nên than vãn,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bắt đầu từ đâu?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Căn bản,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bắt đầu chuyển thiện từ tâm chúng ta,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tiến thêm một bước là ảnh hưởng càng nhiều tâm người khác hơn,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toàn bộ xã hội, toàn bộ tai nạn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tự nhiên sẽ dần dần được hóa giải. Vì vậy, Chu Thọ Xương thuận lợi tìm được mẹ mình,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mẹ ông lúc đó đã hơn 70 tuổi.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Mẹ con gặp nhau rất cảm động,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ôm nhau mà khóc.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Chu Thọ Xương không chỉ đón mẹ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về phụng dưỡng, mà ngay cả những người em trai, em gái mà mẹ ông sinh sau này, ông cũng đón về cùng.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Xin hỏi, ông cùng với những người em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cùng mẹ khác cha này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ký khế ước không? Không có.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Trung Quốc cho đó là tín nghĩa, tình nghĩa,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ông đã đón tất cả cùng về chung sống,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“Anh thương em, em kính anh,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em thuận, hiếu trong đó.”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tình nghĩa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của Chu Thọ Xương đối với mẹ ông.</w:t>
      </w:r>
    </w:p>
    <w:p w14:paraId="45D07018" w14:textId="77777777" w:rsidR="00BE00D5" w:rsidRDefault="00A6523D" w:rsidP="003D3E2C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lastRenderedPageBreak/>
        <w:t>Thời nhà Tống có một vị đọc sách khác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tên là Hoàng Đình Kiên,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rất giỏi văn học.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đó ông đã làm Thái sử,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là một chức quan tương đối cao.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mỗi ngày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nhất định phải tự mình rửa bô nước tiểu giúp mẹ,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rửa bô nước tiểu!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phải ông không có người giúp việc,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ông nhất định kiên trì làm giúp mẹ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việc mà phận làm con nên làm.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Ngay cả bô nước tiểu cũng rửa,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chứng tỏ những việc khác cũng sẽ như thế nào?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Tận tâm tận lực.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mặc dù Hoàng Đình Kiên đã làm quan lớn,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 đều đã có được danh văn lợi dưỡng,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tâm hiếu chí thành của ông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bị danh văn lợi dưỡng làm cho ô nhiễm không?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có. Chúng ta hãy nhìn lại xã hội của chúng ta hiện nay,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một người kiếm được rất nhiều tiền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hiếu tâm của họ có thay đổi không?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có thể trở thành một người lắm tiền nhưng thô lỗ,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dùng tiền để tận hiếu,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tâm cung kính đó đều chưa đủ.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chúng ta đối chiếu với người xưa,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phải nỗ lực học tập theo người xưa.</w:t>
      </w:r>
    </w:p>
    <w:p w14:paraId="273C98A5" w14:textId="77777777" w:rsidR="00BE00D5" w:rsidRDefault="00A6523D" w:rsidP="003D3E2C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Đây là mối quan hệ giữa cha con,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nói lời phải giữ lấy lời,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phải có tín nghĩa,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làm tròn bổn phận. Thời xưa còn có một mối quan hệ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có ảnh hưởng rất lớn đối với cả cuộc đời của một người,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mặc dù quan hệ này không có trong ngũ luân,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mối quan hệ nào?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mối quan hệ giữa thầy trò.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quan hệ thầy trò có nằm trong ngũ luân hay không?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hay không?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trong mối quan hệ nào?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Câu trả lời không giống nhau.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“Một ngày là thầy,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 đời là cha.”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không hề khác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với mối quan hệ cha con.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trong lễ nghi xưa chúng ta sẽ nhìn ra được,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cha mẹ qua đời phải để tang ba năm,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giáo qua đời thì trong tâm cũng để tang ba năm,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hoàn toàn giống nhau. Cho nên chúng ta hãy nhìn xem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giữa thầy và trò thời xưa giữ chữ tín như thế nào?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dạy học trò nhất định phải “nói lời phải giữ lấy lời”,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mới có thể làm cho học trò tâm phục khẩu phục.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chuyện mà học trò hứa với thầy giáo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nhất định phải tận tâm tận lực làm được. Khổng phu tử khi xưa dạy học có 3.000 đệ tử,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72 hiền nhân.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phu tử qua đời,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học trò này dựng nhà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bên cạnh mộ của phu tử,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kiên trì để tang 3 năm.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Pháp luật có quy định như vậy không?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có.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sự biểu đạt tâm ý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ân nghĩa, đạo nghĩa của thầy giáo.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số đó có một học trò đã để tang 6 năm,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này tên là Tử Cống.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khi phu tử qua đời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Tử Cống đang kinh doanh ở đất nước khác,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ông cứ mãi ân hận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đã không tự tay mình tiễn đưa thầy,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sau khi để tang 3 năm xong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ông tự mình để thêm 3 năm nữa.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Đạo nghĩa thầy trò như vậy,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người hiện nay như chúng ta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sự rất khó thể hội sâu sắc được,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thể hội được chỗ giữ tâm giữa thầy và trò.</w:t>
      </w:r>
    </w:p>
    <w:p w14:paraId="7C1B8418" w14:textId="77777777" w:rsidR="00BE00D5" w:rsidRDefault="00A6523D" w:rsidP="003D3E2C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lastRenderedPageBreak/>
        <w:t>Vào thời nhà Minh, có một vị quan nổi tiếng,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của ông tên là Tả Trung Nghị Công,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của Sử Khả Pháp.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Tả Trung Nghị Công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chủ trì một kỳ thi lớn của quốc gia,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kỳ thi tiến sĩ.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Thông thường người đọc sách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có một sứ mệnh đối với đất nước,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vì đất nước tuyển chọn người hiền tài.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thầy của ông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ngày thi đã cải trang vi hành,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cởi bỏ quan phục,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mặc quần áo thường dân,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cải trang đến những nơi chùa chiền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xem thử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tư chất của những người đọc sách tới tham gia thi cử như thế nào.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thầy của ông không đến các tửu điếm để xem, mà lại tới chùa chiền?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người đọc sách thời xưa đều rất khắc khổ,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là “mười năm đèn sách không ai hỏi,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khi thành danh thiên hạ biết”.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những người có tiền ở tửu điếm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đều thế nào?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Thi không đậu.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thầy của ông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đến một số ngôi chùa nổi tiếng để xem xét.</w:t>
      </w:r>
    </w:p>
    <w:p w14:paraId="26209CAF" w14:textId="77777777" w:rsidR="00BE00D5" w:rsidRDefault="00A6523D" w:rsidP="003D3E2C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Đúng lúc đi vào phòng của Sử Khả Pháp,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đó Sử Khả Pháp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vừa viết xong một bài văn thì ngủ thiếp đi.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của ông thấy bài văn này của ông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viết rất mạch lạc lưu loát,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văn toát ra khí tiết vì nước vì dân.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sau khi thầy xem xong thì rất cảm động,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lấy áo khoác của mình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khoác lên người học trò,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khoác lên người Sử Khả Pháp. Sau đó chính thức thi cử,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thầy của ông đang xem bài thi,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đột nhiên đọc đến một bài văn thì tinh thần phấn chấn,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lập tức xếp đứng thứ nhất,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có phải là làm bừa không?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Thời xưa họ cũng không biết bài văn đó là của ai,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tại sao thầy của ông vừa xem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liền chắc chắn là của Sử Khả Pháp như vậy?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vậy?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Ngôn ngữ và lời văn là tiếng nói từ đáy lòng của một người,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thầy giáo ngay lập tức cảm nhận được đó chính là bài văn của Sử Khả Pháp,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xếp cho ông đứng thứ nhất,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đậu trạng nguyên. Bởi vì học trò thi đậu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phải bái quan chủ khảo làm thầy,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Sử Khả Pháp đã chọn ngày lành tháng tốt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nhà của Tả Trung Nghị Công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tiến hành lễ bái sư.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Sử Khả Pháp vào nhà,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Tả Trung Nghị Công nói với vợ mình là: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“Sau này người thừa kế chí nghiệp của đời ta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phải con của ta, mà là người học trò này.”</w:t>
      </w:r>
    </w:p>
    <w:p w14:paraId="2BE4374F" w14:textId="77777777" w:rsidR="00BE00D5" w:rsidRDefault="00A6523D" w:rsidP="003D3E2C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Thực ra, người chân thật học sách thánh hiền thời xưa,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không sợ mình không có con nối dõi,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sợ hơn là không tuyển chọn được người hiền tài cho đất nước,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truyền thừa lại được học vấn của thánh hiền. Vì sao tôi có sự cảm nhận sâu sắc như vậy?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cô Dương và chú Lư cùng với tôi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thân không thích,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họ rất thương yêu tôi,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đem kinh nghiệm cả đời của họ truyền hết lại cho tôi,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sợ tôi không tiếp thu nổi.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từ tấm lòng của họ,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sâu sắc cảm nhận được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đọc sách thánh hiền thời xưa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sự luôn nghĩ cho nhân dân,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luôn luôn nghĩ đến việc truyền thừa trí tuệ của thánh hiền. Vì vậy sau này, Sử Khả Pháp và thầy của ông cùng làm quan trong triều.</w:t>
      </w:r>
    </w:p>
    <w:p w14:paraId="19907878" w14:textId="77777777" w:rsidR="00BE00D5" w:rsidRDefault="00A6523D" w:rsidP="003D3E2C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lastRenderedPageBreak/>
        <w:t>Thật không may, vào cuối đời nhà Minh hoạn quan nắm quyền,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thầy của ông bị hãm hại,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bị giam vào trong ngục.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làm học trò vô cùng lo lắng,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tìm đủ mọi cách vào trong ngục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thăm thầy.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của ông bởi vì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bị giam trong ngục,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chịu hình phạt rất tàn nhẫn,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bị họ lấy miếng sắt nung đỏ rồi dí vào mắt,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tàn khốc!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Ngay cả phần dưới đầu gối cũng bị cắt đứt,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Sử Khả Pháp vô cùng lo lắng,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cầu xin lính gác ngục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ông gặp mặt thầy giáo một lần.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Tâm chân thành của ông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đã cảm động lính gác ngục,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lính gác nói với ông: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“Ông cải trang vào trong ngục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nhặt phế phẩm, nhặt rác,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 người ăn mặc thật bẩn,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mới có thể trà trộn vào được.”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hôm đó Sử Khả Pháp liền làm theo như vậy, từ từ tiến vào trong ngục thăm thầy của ông.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ông nhìn thấy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đã biến thành bộ dáng như vậy,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không kìm lòng được đau thương gào khóc,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nhào đến ôm lấy chân của thầy.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Mắt của thầy ông đã không mở được nữa,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đột nhiên nghe được tiếng của Sử Khả Pháp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lập tức lấy hai tay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vạch mắt ra,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nhìn thẳng vào Sử Khả Pháp nói: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“Thân phận của con là gì?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là trụ cột của quốc gia,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sao có thể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vào nơi cấm địa nguy hiểm như thế này?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Thay vì để những kẻ xấu này hại chết con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thà bây giờ ta đánh chết con còn hơn.”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Nói xong,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lập tức nhặt hòn đá dưới đất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ném vào Sử Khả Pháp.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Sử Khả Pháp nhìn thấy thầy nổi giận đùng đùng như vậy,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nhanh chóng rời đi.</w:t>
      </w:r>
    </w:p>
    <w:p w14:paraId="4A629F1A" w14:textId="77777777" w:rsidR="00BE00D5" w:rsidRDefault="00A6523D" w:rsidP="003D3E2C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của ông đã rơi vào cảnh “thập tử nhất sinh”,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thấy học trò thân thiết như vậy đến thăm,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ý nghĩ đầu tiên là nghĩ đến điều gì?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nghĩ cho bản thân mình không?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Nghĩ đến sự an nguy của quốc gia,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nghĩ đến sự an toàn của học trò.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thầy của ông không may qua đời,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Sử Khả Pháp cũng đảm nhiệm nhiều chức vụ quan trọng của quốc gia,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từng lãnh đạo quân đội phòng thủ bên ngoài.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lúc lãnh đạo quân đội,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Sử Khả Pháp cùng với binh lính chia thành ba đội thay phiên nhau tuần tra,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đêm khuya cùng với ông lưng kề lưng nghỉ ngơi,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ấy không muốn đi ngủ.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Quân lính của ông nhìn thấy vậy thì rất không đành lòng,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nói với ông: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“Thưa đại nhân!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ngài cứ tiếp tục như vậy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chắc chắn thân thể sẽ chịu không nổi.”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Sử Khả Pháp liền trả lời với quân lính rằng: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“Nếu ta đi ngủ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đúng lúc quân địch tấn công,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đất nước sẽ bị tổn hại,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ta có lỗi với đất nước,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càng có lỗi với thầy của ta.”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Sử Khả Pháp đích thực là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niệm niệm không quên lời dạy bảo của thầy.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học trò thời xưa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báo ơn thầy của mình bằng cách nào?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Y giáo phụng hành,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sự biểu diễn ra được học vấn của thánh hiền. Mỗi lần Sử Khả Pháp trở về quê hương của ông,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tiên không phải đi thăm người thân của mình,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là đi thăm vợ của thầy trước.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Sử Khả Pháp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tận tâm tận lực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chăm sóc tất cả người thân của thầy </w:t>
      </w:r>
      <w:r w:rsidRPr="00C95A4A">
        <w:rPr>
          <w:rFonts w:ascii="Times New Roman" w:hAnsi="Times New Roman" w:cs="Times New Roman"/>
          <w:sz w:val="28"/>
          <w:szCs w:val="28"/>
        </w:rPr>
        <w:lastRenderedPageBreak/>
        <w:t>mình.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chính là tình nghĩa thầy trò,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đạo nghĩa thầy trò,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chuyện này không cần phải dặn dò,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tín nghĩa giữa thầy và trò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chúng ta có thể thấy được vào thời xưa.</w:t>
      </w:r>
    </w:p>
    <w:p w14:paraId="44813A61" w14:textId="77777777" w:rsidR="00BE00D5" w:rsidRDefault="00A6523D" w:rsidP="003D3E2C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 xml:space="preserve">Trong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ngũ luân</w:t>
      </w:r>
      <w:r w:rsidRPr="00C95A4A">
        <w:rPr>
          <w:rFonts w:ascii="Times New Roman" w:hAnsi="Times New Roman" w:cs="Times New Roman"/>
          <w:sz w:val="28"/>
          <w:szCs w:val="28"/>
        </w:rPr>
        <w:t xml:space="preserve"> còn có quan hệ thứ hai là “vua tôi có đạo nghĩa”.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người làm vua,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câu: “vua không nói đùa”,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nói thì nhất định phải giữ lời.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chuyện mà bề tôi nhận lời với vua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nhất định cũng phải tận tâm tận lực làm được.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đã nói với vua mà không giữ lời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như thế nào?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có thể bị mất đầu, vì đã phạm tội khi quân. Ngoài thành tín trong lời nói ra,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mối quan hệ vua tôi đổi thành danh từ thời hiện nay của chúng ta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gọi là “mối quan hệ giữa người lãnh đạo và người bị lãnh đạo”,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có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nghĩa vụ, đạo nghĩa, tình nghĩa trong đó.</w:t>
      </w:r>
    </w:p>
    <w:p w14:paraId="7EC631DC" w14:textId="77777777" w:rsidR="00BE00D5" w:rsidRDefault="00A6523D" w:rsidP="003D3E2C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Chúng ta xem thử vua Nghiêu ngày xưa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xử thần dân của ông như thế nào.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hôm vua Nghiêu đang đi trên đường,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gặp được hai người dân của ông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bị bắt vì tội trộm cắp, và đang bị giải đi chịu hình phạt.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Vua Nghiêu nhìn thấy rất hoang mang,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lập tức đi đến hỏi: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“Hai ngươi đã phạm tội gì?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lại bị bắt vậy?”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Hai người đó nói: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“Vì trời hạn hán lâu ngày không mưa,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tôi thực sự không có gì ăn,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không có gì cho người nhà ăn,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bất đắc dĩ phải trộm đồ ăn của người ta.”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Vua Nghiêu nghe xong rất hổ thẹn,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nói với quân lính rằng: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“Hãy thả hai người này ra mà bắt ta đi.”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Quân lính vô cùng ngạc nhiên: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“Tại sao có thể bắt quân vương được?”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Vua Nghiêu nói tiếp: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“Bởi vì ta không có đức hạnh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mới chiêu cảm hạn hán lâu ngày không mưa,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lỗi thứ nhất của ta;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lỗi thứ hai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ta không dạy tốt nhân dân của ta.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ta đã phạm hai tội lớn này,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đáng bị bắt là ta.”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vua Nghiêu nói lời này xong,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ngay lúc đó bầu trời mây đen liền kéo đến,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bao lâu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nắng hạn gặp mưa rào.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khi một người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thương yêu người dân chí thành,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nhờ vào tấm lòng này của người đó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nhất định có thể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động người dân cả nước,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noi theo gương của người đó.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nhân dân cả nước đều có tấm lòng như vậy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tai nạn chắc chắn sẽ xoay chuyển. Tiên sinh Viên Liễu Phàm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làm huyện trưởng của huyện Bảo Để,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bị hạn hán lâu ngày không mưa.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cũng tự mình trai giới tắm gội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cầu mưa,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quả nhiên sau khi đọc xong văn cầu nguyện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rất nhanh trời liền đổ mưa.</w:t>
      </w:r>
    </w:p>
    <w:p w14:paraId="3A5DD75A" w14:textId="77777777" w:rsidR="00BE00D5" w:rsidRDefault="00A6523D" w:rsidP="003D3E2C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thưa các bạn, đừng nên xem thường tâm chân thành này của chúng ta,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tâm chân thành đến cực điểm thì vàng đá cũng bị cảm động.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sao những cổ thánh tiên vương này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lưu danh sử xanh,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trở thành tấm gương cho đời sau,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đến từ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đạo nghĩa của họ đối với nhân dân. Thời nhà Hạ,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lãnh đạo đầu tiên của nhà Hạ là ai?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Đại Vũ.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Chúng ta nhất định biết câu chuyện Đại </w:t>
      </w:r>
      <w:r w:rsidRPr="00C95A4A">
        <w:rPr>
          <w:rFonts w:ascii="Times New Roman" w:hAnsi="Times New Roman" w:cs="Times New Roman"/>
          <w:sz w:val="28"/>
          <w:szCs w:val="28"/>
        </w:rPr>
        <w:lastRenderedPageBreak/>
        <w:t>Vũ trị thủy,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có thể biết chuyện ông đi ngang nhà ba lần mà không vào nhà.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sao ba lần đi ngang nhà mà không vào?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lũ lụt cấp bách,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một ngày [nào đó] ông bất cẩn,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lũ lụt tràn vào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không phải một người chịu nạn,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không phải là một nhà chịu nạn, mà là hàng ngàn hàng vạn người dân gặp nạn,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ông lúc nào cũng nơm nớp lo sợ.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Đại Vũ kết hôn được bốn ngày thì phải rời đi,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ngày đó trở đi, trong tám năm ông vẫn chưa về nhà,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trị thủy hết tám năm.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đó, ông thực sự đã dùng cách rất hay,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đã dùng phương pháp gì?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khơi thông. Cho nên, phương pháp của Đại Vũ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hiện nay chúng ta có thể dùng được không?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phải bảo bạn đi trị thủy,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dạy bảo con cái cũng có thể dùng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khơi thông,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thuận theo tình thế mà dạy bảo.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nên giống như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cha của Đại Vũ dùng phương pháp nào?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Dùng cách chặn lại,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cứ chặn như vậy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đến một lúc nào đó sẽ như thế nào?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Vỡ đê,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phải tùy theo trình độ mà dạy,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tùy theo tính tình khác nhau của con cái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cố gắng dẫn dắt chúng.</w:t>
      </w:r>
    </w:p>
    <w:p w14:paraId="61274335" w14:textId="77777777" w:rsidR="00BE00D5" w:rsidRDefault="00A6523D" w:rsidP="003D3E2C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từ vua Nghiêu, từ Đại Vũ,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có thể nhìn ra được,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người lãnh đạo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đạo nghĩa với nhân dân.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Nhân dân đối với lãnh đạo cũng phải như thế nào?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an nghĩa.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Gọi là “vua nhân, tôi trung”,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lãnh đạo phải như thế nào?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Nhân từ,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luôn nghĩ đến cuộc sống của người dân,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cấp dưới cũng phải luôn cảm ơn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ân đức của người lãnh đạo,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giúp chúng ta có hoàn cảnh cuộc sống tốt.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không có môi trường làm việc tốt thì có thể gia đình chúng ta đều sẽ lo lắng,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có thể bữa có bữa không.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là bề tôi thì nhất định phải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tận tâm tận lực cống hiến cho quân vương,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đặc biệt khi quân vương phạm sai lầm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nhất định thẳng thắn khuyên can. Trước đây,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đoạn văn nói về chữ “hiếu”, chúng tôi đã giải thích tỉ mỉ: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“Cha mẹ lỗi, khuyên thay đổi,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mặt ta vui, lời ta dịu;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khuyên không được, vui khuyên tiếp,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dùng khóc khuyên, đánh không oán.”,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đó có nêu lên những ví dụ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về những vị trung thần như Ngụy Trưng, Bính Cát.</w:t>
      </w:r>
    </w:p>
    <w:p w14:paraId="4AC85058" w14:textId="77777777" w:rsidR="00BE00D5" w:rsidRDefault="00A6523D" w:rsidP="003D3E2C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Chúng ta hiện nay cùng xem thử,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có thể xem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đất nước hiện nay như là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vương quốc xí nghiệp,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hành một doanh nghiệp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giống như điều hành một nước nhỏ vậy.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ý nghĩ đầu tiên của người lãnh đạo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phải nghĩ cách mang lại lợi ích cho công nhân viên,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được thế nào?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vì túi tiền của riêng mình.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bạn chỉ vì túi tiền của mình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không tôn trọng, không quan tâm chăm sóc công nhân viên,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nhất định sẽ không giữ được họ. Cho nên Mạnh phu tử có một đoạn dạy bảo rất quan trọng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nói về quan hệ quân thần,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đó nhắc đến: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“Vua xem bề tôi như tay chân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bề tôi xem vua như tâm phúc,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vua xem bề tôi như chó ngựa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bề tôi xem vua như người dưng,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vua </w:t>
      </w:r>
      <w:r w:rsidRPr="00C95A4A">
        <w:rPr>
          <w:rFonts w:ascii="Times New Roman" w:hAnsi="Times New Roman" w:cs="Times New Roman"/>
          <w:sz w:val="28"/>
          <w:szCs w:val="28"/>
        </w:rPr>
        <w:lastRenderedPageBreak/>
        <w:t>xem bề tôi như cỏ rác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bề tôi xem vua như kẻ thù.”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Chữ “thù” này là chữ cổ,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chính là chữ thù của kẻ thù.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Lời nói này của Mạnh phu tử rất có ý vị.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người lãnh đạo yêu thương cấp dưới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giống như tay chân,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cấp dưới sẽ xem họ như thế nào?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Tâm phúc</w:t>
      </w:r>
      <w:r w:rsidRPr="00C95A4A">
        <w:rPr>
          <w:rFonts w:ascii="Times New Roman" w:hAnsi="Times New Roman" w:cs="Times New Roman"/>
          <w:sz w:val="28"/>
          <w:szCs w:val="28"/>
          <w:vertAlign w:val="superscript"/>
        </w:rPr>
        <w:footnoteReference w:id="1"/>
      </w:r>
      <w:r w:rsidRPr="00C95A4A">
        <w:rPr>
          <w:rFonts w:ascii="Times New Roman" w:hAnsi="Times New Roman" w:cs="Times New Roman"/>
          <w:sz w:val="28"/>
          <w:szCs w:val="28"/>
        </w:rPr>
        <w:t>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Vua xem bề tôi như chó ngựa,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chó ngựa thì để làm gì?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sử dụng mà thôi,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dù sao tôi chỉ sử dụng anh,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trả tiền cho anh,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xem công nhân viên như công cụ mà thôi,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công nhân viên nhìn thấy bạn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giống như một người dân bình thường,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có giao tình,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có cảm tình gì cả.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khi họ giúp bạn làm nhiều hơn một phút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nhất định sẽ đòi bạn điều gì?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Tiền tăng ca,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phút một giây cũng không làm thêm cho bạn. Câu tiếp theo: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“Vua xem bề tôi như cỏ rác”,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xem công nhân viên là những thứ không quan trọng,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lòng còn muốn nói: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“Dù sao tôi cũng có tiền,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đâu tôi cũng có thể tìm được người.”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chúng ta đối với người khác ngạo mạn như vậy,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cấp dưới đối với chúng ta có thể sẽ là nghiến răng nghiến lợi. Cho nên tôi từng nghe,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nhân viên của quán ăn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hay vào trong nhà bếp động tay động chân,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khiến cho khách ở đó ăn xong đều xảy ra vấn đề.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thì quán ăn này cũng như thế nào?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thể hoạt động được nữa.</w:t>
      </w:r>
    </w:p>
    <w:p w14:paraId="1D3F3580" w14:textId="77777777" w:rsidR="00BE00D5" w:rsidRDefault="00A6523D" w:rsidP="003D3E2C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Vì vậy, từ lời dạy bảo này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có thể hiểu được,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một xí nghiệp, một đoàn thể không tốt thì ai phải chịu trách nhiệm nhiều nhất?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lãnh đạo,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gọi là trên làm dưới bắt chước,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phong khí của một xí nghiệp, một đoàn thể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tốt hay xấu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người lãnh đạo không thể đổ trách nhiệm cho người khác.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hiện nay chúng ta làm ông chủ, làm quản lý,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nên ở đó nói: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“Nhân viên của tôi sao mà tệ như vậy?”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nên có thái độ này,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cần phải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“làm việc không thành, quay lại xét mình”.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là người cấp dưới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phải nghĩ đến công ty,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nghĩ đến ân đức của lãnh đạo. Tôi còn nhớ đã từng thấy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công ty đã hoạt động được mấy chục năm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đúng lúc gặp khó khăn,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công nhân viên lập tức lấy một tấm vải trắng,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buộc vào làm gì?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Phản đối.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Bao vây công ty, công xưởng,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như vậy có tốt không?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đó tôi nhìn thấy tình cảnh này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cảm thấy rất đau lòng.</w:t>
      </w:r>
    </w:p>
    <w:p w14:paraId="5F41BEB9" w14:textId="77777777" w:rsidR="00BE00D5" w:rsidRDefault="00A6523D" w:rsidP="003D3E2C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Trong cuộc đời của một người,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Đông Bắc có câu nói: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“Sông có khúc, người có lúc.”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cuộc đời của một người khó tránh khỏi thăng trầm.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cá nhân, một gia đình như vậy, thì một xí nghiệp đâu thể nào cứ thuận buồm xuôi gió mãi được.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xí nghiệp hoạt động tốt,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đã làm việc ở đây mấy chục năm,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mấy chục năm này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sao giáo dục con cái có thể ổn định?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Vì sao gia đình có thể </w:t>
      </w:r>
      <w:r w:rsidRPr="00C95A4A">
        <w:rPr>
          <w:rFonts w:ascii="Times New Roman" w:hAnsi="Times New Roman" w:cs="Times New Roman"/>
          <w:sz w:val="28"/>
          <w:szCs w:val="28"/>
        </w:rPr>
        <w:lastRenderedPageBreak/>
        <w:t>duy trì được bình thường?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Giúp đỡ kinh tế,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ổn định kinh tế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công lao của ai?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 chắc chắn là có công lao nỗ lực của bạn,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không thể quên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phải có công ty, phải có ông chủ,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có những duyên phận này,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chủ còn phải gánh vác rủi ro.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Hàng ngày bạn ở công ty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xong công việc của mình rồi,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về nhà nằm xuống là ngủ liền.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bạn đang ngủ,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chủ có thể vẫn còn đang suy nghĩ cho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tiền đồ của công ty,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đang nỗ lực quay vòng vốn. Bởi vì cha tôi làm việc ở ngân hàng,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ông nói: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“Con đừng cho rằng những chủ xí nghiệp này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dường như rất vẻ vang,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ba giờ rưỡi chiều họ đều rất bận rộn.”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chúng ta không nên chỉ nhìn thấy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kinh tế của người làm lãnh đạo khá ưu đãi,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chúng ta còn phải thấy được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cống hiến của họ đối với công ty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chắc chắn không ít hơn chúng ta.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chúng ta cần phải nghĩ đến những ân đức này,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nên vừa gặp chuyện thì liền hành động theo cảm tính. Xin hỏi: Làm như vậy ai sẽ được lợi ích?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Ai vậy?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có ai.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 công ty có thể chưa đến nỗi phá sản,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vẫn có thể vực dậy được,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công nhân viên làm như vậy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ngay cả cơ hội đứng lên cũng không còn.</w:t>
      </w:r>
    </w:p>
    <w:p w14:paraId="5F3AC0CD" w14:textId="1A89C695" w:rsidR="0058132C" w:rsidRPr="00A6523D" w:rsidRDefault="00A6523D" w:rsidP="003D3E2C">
      <w:pPr>
        <w:shd w:val="clear" w:color="auto" w:fill="FFFFFF"/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Do đó, con người thực sự không nên hành động theo cảm tính,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phải rất lý trí để đưa ra đề xuất với công ty,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có sự trao đổi, đàm phán với nhau thì mới được. Cho nên khi người Nhật Bản bất mãn với công ty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sẽ không bao vây công ty,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cũng sẽ buộc một miếng vải ở trên đầu, nhưng sẽ không nói gì, viết nội dung phản đối,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vẫn tiếp tục làm việc.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mới có thể khiến công ty hoạt động bình thường.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lãnh đạo vừa nhìn thấy,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nhiều người buộc vải trắng như vậy,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nhanh chóng thương lượng;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tìm những người quản lý đến, để xem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rốt cuộc công ty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cần sửa đổi lại những chỗ nào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nhanh chóng điều chỉnh.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người lãnh đạo xem trọng,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lãnh đạo có thành ý sửa đổi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cấp dưới sẽ rất vui.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này có thể dĩ hòa vi quý,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gia hòa thì tự nhiên vạn sự hưng.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trong sự đối đãi giữa quân thần,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phải luôn nghĩ đến bổn phận của mình,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luôn nghĩ đến chúng ta cần phải làm tròn đạo nghĩa,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cần phải làm tròn ân nghĩa, làm tròn tình nghĩa.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người như vậy sẽ rất phúc hậu,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khiến cho người khác tán thành, yên tâm.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Tốt rồi, tiết học hôm nay tới đây thôi,</w:t>
      </w:r>
      <w:r w:rsidR="00BE00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ơn mọi người.</w:t>
      </w:r>
    </w:p>
    <w:sectPr w:rsidR="0058132C" w:rsidRPr="00A6523D" w:rsidSect="005354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FDF458" w14:textId="77777777" w:rsidR="00C8165F" w:rsidRDefault="00C8165F" w:rsidP="00981D48">
      <w:pPr>
        <w:spacing w:after="0" w:line="240" w:lineRule="auto"/>
      </w:pPr>
      <w:r>
        <w:separator/>
      </w:r>
    </w:p>
  </w:endnote>
  <w:endnote w:type="continuationSeparator" w:id="0">
    <w:p w14:paraId="2D0D3793" w14:textId="77777777" w:rsidR="00C8165F" w:rsidRDefault="00C8165F" w:rsidP="00981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VN-Book Antiqua">
    <w:panose1 w:val="02040603050506020204"/>
    <w:charset w:val="00"/>
    <w:family w:val="roman"/>
    <w:pitch w:val="variable"/>
    <w:sig w:usb0="A000002F" w:usb1="0000000A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558C6" w14:textId="77777777" w:rsidR="005354B0" w:rsidRDefault="005354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D9A29" w14:textId="18ADEB1D" w:rsidR="005354B0" w:rsidRPr="005354B0" w:rsidRDefault="005354B0" w:rsidP="005354B0">
    <w:pPr>
      <w:pStyle w:val="Footer"/>
      <w:tabs>
        <w:tab w:val="clear" w:pos="4513"/>
        <w:tab w:val="clear" w:pos="9026"/>
      </w:tabs>
      <w:jc w:val="center"/>
      <w:rPr>
        <w:rFonts w:ascii="Times New Roman" w:hAnsi="Times New Roman" w:cs="Times New Roman"/>
        <w:sz w:val="24"/>
      </w:rPr>
    </w:pPr>
    <w:r w:rsidRPr="005354B0">
      <w:rPr>
        <w:rFonts w:ascii="Times New Roman" w:hAnsi="Times New Roman" w:cs="Times New Roman"/>
        <w:sz w:val="24"/>
      </w:rPr>
      <w:fldChar w:fldCharType="begin"/>
    </w:r>
    <w:r w:rsidRPr="005354B0">
      <w:rPr>
        <w:rFonts w:ascii="Times New Roman" w:hAnsi="Times New Roman" w:cs="Times New Roman"/>
        <w:sz w:val="24"/>
      </w:rPr>
      <w:instrText xml:space="preserve"> PAGE  \* MERGEFORMAT </w:instrText>
    </w:r>
    <w:r w:rsidRPr="005354B0">
      <w:rPr>
        <w:rFonts w:ascii="Times New Roman" w:hAnsi="Times New Roman" w:cs="Times New Roman"/>
        <w:sz w:val="24"/>
      </w:rPr>
      <w:fldChar w:fldCharType="separate"/>
    </w:r>
    <w:r w:rsidRPr="005354B0">
      <w:rPr>
        <w:rFonts w:ascii="Times New Roman" w:hAnsi="Times New Roman" w:cs="Times New Roman"/>
        <w:noProof/>
        <w:sz w:val="24"/>
      </w:rPr>
      <w:t>1</w:t>
    </w:r>
    <w:r w:rsidRPr="005354B0">
      <w:rPr>
        <w:rFonts w:ascii="Times New Roman" w:hAnsi="Times New Roman" w:cs="Times New Roman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87D1A" w14:textId="77777777" w:rsidR="005354B0" w:rsidRDefault="005354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931F3B" w14:textId="77777777" w:rsidR="00C8165F" w:rsidRDefault="00C8165F" w:rsidP="00981D48">
      <w:pPr>
        <w:spacing w:after="0" w:line="240" w:lineRule="auto"/>
      </w:pPr>
      <w:r>
        <w:separator/>
      </w:r>
    </w:p>
  </w:footnote>
  <w:footnote w:type="continuationSeparator" w:id="0">
    <w:p w14:paraId="40088984" w14:textId="77777777" w:rsidR="00C8165F" w:rsidRDefault="00C8165F" w:rsidP="00981D48">
      <w:pPr>
        <w:spacing w:after="0" w:line="240" w:lineRule="auto"/>
      </w:pPr>
      <w:r>
        <w:continuationSeparator/>
      </w:r>
    </w:p>
  </w:footnote>
  <w:footnote w:id="1">
    <w:p w14:paraId="52683892" w14:textId="29738465" w:rsidR="00A6523D" w:rsidRPr="006245B0" w:rsidRDefault="00A6523D" w:rsidP="00A6523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245B0">
        <w:rPr>
          <w:rFonts w:ascii="Times New Roman" w:hAnsi="Times New Roman" w:cs="Times New Roman"/>
          <w:vertAlign w:val="superscript"/>
        </w:rPr>
        <w:footnoteRef/>
      </w:r>
      <w:r w:rsidRPr="006245B0">
        <w:rPr>
          <w:rFonts w:ascii="Times New Roman" w:hAnsi="Times New Roman" w:cs="Times New Roman"/>
          <w:color w:val="000000"/>
          <w:sz w:val="24"/>
          <w:szCs w:val="24"/>
        </w:rPr>
        <w:t xml:space="preserve"> Tức là người thân tín.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CA815" w14:textId="77777777" w:rsidR="005354B0" w:rsidRDefault="005354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41C17" w14:textId="77777777" w:rsidR="005354B0" w:rsidRDefault="005354B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28A7C" w14:textId="77777777" w:rsidR="005354B0" w:rsidRDefault="005354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1C7ABC"/>
    <w:multiLevelType w:val="multilevel"/>
    <w:tmpl w:val="81CA8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63989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642"/>
    <w:rsid w:val="00005522"/>
    <w:rsid w:val="00011C49"/>
    <w:rsid w:val="00015637"/>
    <w:rsid w:val="00015B6D"/>
    <w:rsid w:val="00021AC5"/>
    <w:rsid w:val="000325D0"/>
    <w:rsid w:val="00044648"/>
    <w:rsid w:val="000536CB"/>
    <w:rsid w:val="00055BFB"/>
    <w:rsid w:val="00063189"/>
    <w:rsid w:val="00071E89"/>
    <w:rsid w:val="00084FE7"/>
    <w:rsid w:val="0009357C"/>
    <w:rsid w:val="00095A61"/>
    <w:rsid w:val="000A401A"/>
    <w:rsid w:val="000C17A5"/>
    <w:rsid w:val="000C602D"/>
    <w:rsid w:val="000C7A61"/>
    <w:rsid w:val="000E5406"/>
    <w:rsid w:val="000F0CC8"/>
    <w:rsid w:val="00100939"/>
    <w:rsid w:val="0010260C"/>
    <w:rsid w:val="00104AA5"/>
    <w:rsid w:val="00105745"/>
    <w:rsid w:val="00106834"/>
    <w:rsid w:val="0012340E"/>
    <w:rsid w:val="0012712A"/>
    <w:rsid w:val="0013137C"/>
    <w:rsid w:val="001401D8"/>
    <w:rsid w:val="001427B9"/>
    <w:rsid w:val="00145743"/>
    <w:rsid w:val="00160CF3"/>
    <w:rsid w:val="0016237D"/>
    <w:rsid w:val="00163FF9"/>
    <w:rsid w:val="001643E9"/>
    <w:rsid w:val="00173A31"/>
    <w:rsid w:val="00181AC9"/>
    <w:rsid w:val="00185207"/>
    <w:rsid w:val="00187028"/>
    <w:rsid w:val="001874EF"/>
    <w:rsid w:val="001B26F0"/>
    <w:rsid w:val="001B4567"/>
    <w:rsid w:val="001D0886"/>
    <w:rsid w:val="001D0DCE"/>
    <w:rsid w:val="001D16D1"/>
    <w:rsid w:val="001D510B"/>
    <w:rsid w:val="001E7902"/>
    <w:rsid w:val="001F3E9D"/>
    <w:rsid w:val="001F5435"/>
    <w:rsid w:val="00200A09"/>
    <w:rsid w:val="00212FBD"/>
    <w:rsid w:val="0021328F"/>
    <w:rsid w:val="002171C5"/>
    <w:rsid w:val="00231B89"/>
    <w:rsid w:val="00234C24"/>
    <w:rsid w:val="002373E3"/>
    <w:rsid w:val="002460F9"/>
    <w:rsid w:val="00251D6A"/>
    <w:rsid w:val="00262F25"/>
    <w:rsid w:val="00264456"/>
    <w:rsid w:val="00265AE2"/>
    <w:rsid w:val="002677AA"/>
    <w:rsid w:val="002706A0"/>
    <w:rsid w:val="00270C63"/>
    <w:rsid w:val="00275FC6"/>
    <w:rsid w:val="00280829"/>
    <w:rsid w:val="00287988"/>
    <w:rsid w:val="002B1B92"/>
    <w:rsid w:val="002B526A"/>
    <w:rsid w:val="002C1DC6"/>
    <w:rsid w:val="002D28A0"/>
    <w:rsid w:val="002E1D1E"/>
    <w:rsid w:val="002E4225"/>
    <w:rsid w:val="002E7AFA"/>
    <w:rsid w:val="002F01BE"/>
    <w:rsid w:val="002F452B"/>
    <w:rsid w:val="002F5E69"/>
    <w:rsid w:val="0031090B"/>
    <w:rsid w:val="00315E37"/>
    <w:rsid w:val="00330C6E"/>
    <w:rsid w:val="003412AE"/>
    <w:rsid w:val="00347E66"/>
    <w:rsid w:val="00353D48"/>
    <w:rsid w:val="003540D3"/>
    <w:rsid w:val="00365339"/>
    <w:rsid w:val="003875BF"/>
    <w:rsid w:val="003A1694"/>
    <w:rsid w:val="003B0330"/>
    <w:rsid w:val="003B77AD"/>
    <w:rsid w:val="003C5634"/>
    <w:rsid w:val="003D1AAE"/>
    <w:rsid w:val="003D3E2C"/>
    <w:rsid w:val="003F71FD"/>
    <w:rsid w:val="004251E7"/>
    <w:rsid w:val="00425831"/>
    <w:rsid w:val="00430967"/>
    <w:rsid w:val="004517FC"/>
    <w:rsid w:val="00460627"/>
    <w:rsid w:val="00467474"/>
    <w:rsid w:val="00471E27"/>
    <w:rsid w:val="00474F24"/>
    <w:rsid w:val="00475E90"/>
    <w:rsid w:val="004939BE"/>
    <w:rsid w:val="004954EB"/>
    <w:rsid w:val="00495738"/>
    <w:rsid w:val="004B4DBD"/>
    <w:rsid w:val="004B6C90"/>
    <w:rsid w:val="004C684D"/>
    <w:rsid w:val="004D572D"/>
    <w:rsid w:val="004D5786"/>
    <w:rsid w:val="004E1B4C"/>
    <w:rsid w:val="004E665C"/>
    <w:rsid w:val="004F39B5"/>
    <w:rsid w:val="004F57A3"/>
    <w:rsid w:val="00526787"/>
    <w:rsid w:val="005354B0"/>
    <w:rsid w:val="00535A5A"/>
    <w:rsid w:val="00541037"/>
    <w:rsid w:val="00541927"/>
    <w:rsid w:val="0055748D"/>
    <w:rsid w:val="0058132C"/>
    <w:rsid w:val="005955CB"/>
    <w:rsid w:val="00596C9A"/>
    <w:rsid w:val="00597BDF"/>
    <w:rsid w:val="005A38E5"/>
    <w:rsid w:val="005A5C14"/>
    <w:rsid w:val="005A76EA"/>
    <w:rsid w:val="005C0298"/>
    <w:rsid w:val="005C0642"/>
    <w:rsid w:val="005C1D4A"/>
    <w:rsid w:val="005D3110"/>
    <w:rsid w:val="005E29BA"/>
    <w:rsid w:val="005E4B30"/>
    <w:rsid w:val="005E4F73"/>
    <w:rsid w:val="006043F6"/>
    <w:rsid w:val="006056AF"/>
    <w:rsid w:val="00617ADE"/>
    <w:rsid w:val="006242E7"/>
    <w:rsid w:val="006245B0"/>
    <w:rsid w:val="00645259"/>
    <w:rsid w:val="0064572E"/>
    <w:rsid w:val="006509E5"/>
    <w:rsid w:val="00652005"/>
    <w:rsid w:val="00670960"/>
    <w:rsid w:val="006B75F5"/>
    <w:rsid w:val="006C0247"/>
    <w:rsid w:val="006D375C"/>
    <w:rsid w:val="006E3CD5"/>
    <w:rsid w:val="006F03C2"/>
    <w:rsid w:val="006F0C86"/>
    <w:rsid w:val="006F30CC"/>
    <w:rsid w:val="006F556D"/>
    <w:rsid w:val="00716950"/>
    <w:rsid w:val="0072364D"/>
    <w:rsid w:val="00726E54"/>
    <w:rsid w:val="00756930"/>
    <w:rsid w:val="0079133D"/>
    <w:rsid w:val="00797089"/>
    <w:rsid w:val="007B3B22"/>
    <w:rsid w:val="007B6A09"/>
    <w:rsid w:val="007B7019"/>
    <w:rsid w:val="007E3057"/>
    <w:rsid w:val="008048E0"/>
    <w:rsid w:val="00806590"/>
    <w:rsid w:val="008143AD"/>
    <w:rsid w:val="008153EE"/>
    <w:rsid w:val="008211BE"/>
    <w:rsid w:val="008272E0"/>
    <w:rsid w:val="0083226B"/>
    <w:rsid w:val="00833416"/>
    <w:rsid w:val="00836DD9"/>
    <w:rsid w:val="00845AD9"/>
    <w:rsid w:val="00853110"/>
    <w:rsid w:val="0085380E"/>
    <w:rsid w:val="00854D8C"/>
    <w:rsid w:val="0085656E"/>
    <w:rsid w:val="00864C04"/>
    <w:rsid w:val="00876B90"/>
    <w:rsid w:val="008852D3"/>
    <w:rsid w:val="008B268C"/>
    <w:rsid w:val="008B5712"/>
    <w:rsid w:val="008B68E1"/>
    <w:rsid w:val="008C2FC2"/>
    <w:rsid w:val="008C79FB"/>
    <w:rsid w:val="008D3FC6"/>
    <w:rsid w:val="008D57A2"/>
    <w:rsid w:val="008D5E7D"/>
    <w:rsid w:val="008E0431"/>
    <w:rsid w:val="00907163"/>
    <w:rsid w:val="00907F0B"/>
    <w:rsid w:val="00907F88"/>
    <w:rsid w:val="00911A84"/>
    <w:rsid w:val="00914071"/>
    <w:rsid w:val="0091444E"/>
    <w:rsid w:val="00917CBB"/>
    <w:rsid w:val="00932671"/>
    <w:rsid w:val="0093510C"/>
    <w:rsid w:val="00937109"/>
    <w:rsid w:val="0094356B"/>
    <w:rsid w:val="009648EE"/>
    <w:rsid w:val="009732BF"/>
    <w:rsid w:val="00981D48"/>
    <w:rsid w:val="00987A0C"/>
    <w:rsid w:val="00996143"/>
    <w:rsid w:val="009A0E7A"/>
    <w:rsid w:val="009A251C"/>
    <w:rsid w:val="009C2A2C"/>
    <w:rsid w:val="009D3E49"/>
    <w:rsid w:val="009D6789"/>
    <w:rsid w:val="009E20A2"/>
    <w:rsid w:val="009F50DC"/>
    <w:rsid w:val="00A04662"/>
    <w:rsid w:val="00A04ACC"/>
    <w:rsid w:val="00A103F0"/>
    <w:rsid w:val="00A167A1"/>
    <w:rsid w:val="00A26921"/>
    <w:rsid w:val="00A40523"/>
    <w:rsid w:val="00A439A5"/>
    <w:rsid w:val="00A5455D"/>
    <w:rsid w:val="00A60C33"/>
    <w:rsid w:val="00A60E96"/>
    <w:rsid w:val="00A6523D"/>
    <w:rsid w:val="00A70BD9"/>
    <w:rsid w:val="00A80742"/>
    <w:rsid w:val="00A92450"/>
    <w:rsid w:val="00AA0E2C"/>
    <w:rsid w:val="00AA1255"/>
    <w:rsid w:val="00AC0222"/>
    <w:rsid w:val="00AC490F"/>
    <w:rsid w:val="00AD04DB"/>
    <w:rsid w:val="00AE2B74"/>
    <w:rsid w:val="00AE37AA"/>
    <w:rsid w:val="00B11F26"/>
    <w:rsid w:val="00B37630"/>
    <w:rsid w:val="00B4057A"/>
    <w:rsid w:val="00B40F3B"/>
    <w:rsid w:val="00B50ACF"/>
    <w:rsid w:val="00B50AEB"/>
    <w:rsid w:val="00B526DA"/>
    <w:rsid w:val="00B54086"/>
    <w:rsid w:val="00B56DCA"/>
    <w:rsid w:val="00B6170C"/>
    <w:rsid w:val="00B642B3"/>
    <w:rsid w:val="00B71482"/>
    <w:rsid w:val="00B73EF1"/>
    <w:rsid w:val="00BA4CAB"/>
    <w:rsid w:val="00BB6E07"/>
    <w:rsid w:val="00BD75E9"/>
    <w:rsid w:val="00BE00D5"/>
    <w:rsid w:val="00BE13B3"/>
    <w:rsid w:val="00BE53A3"/>
    <w:rsid w:val="00BE68BA"/>
    <w:rsid w:val="00BE7870"/>
    <w:rsid w:val="00BF3B79"/>
    <w:rsid w:val="00C00C3C"/>
    <w:rsid w:val="00C36DB8"/>
    <w:rsid w:val="00C4458B"/>
    <w:rsid w:val="00C503E6"/>
    <w:rsid w:val="00C50B32"/>
    <w:rsid w:val="00C56310"/>
    <w:rsid w:val="00C8165F"/>
    <w:rsid w:val="00C81CC4"/>
    <w:rsid w:val="00C844CF"/>
    <w:rsid w:val="00C905B8"/>
    <w:rsid w:val="00CA1588"/>
    <w:rsid w:val="00CA4984"/>
    <w:rsid w:val="00CA52A9"/>
    <w:rsid w:val="00CA7702"/>
    <w:rsid w:val="00CB2D90"/>
    <w:rsid w:val="00CB2FE6"/>
    <w:rsid w:val="00CE0235"/>
    <w:rsid w:val="00CF4EC1"/>
    <w:rsid w:val="00CF6049"/>
    <w:rsid w:val="00CF689A"/>
    <w:rsid w:val="00D0616D"/>
    <w:rsid w:val="00D11255"/>
    <w:rsid w:val="00D16A9A"/>
    <w:rsid w:val="00D24FF5"/>
    <w:rsid w:val="00D309CC"/>
    <w:rsid w:val="00D419C8"/>
    <w:rsid w:val="00D655ED"/>
    <w:rsid w:val="00D87761"/>
    <w:rsid w:val="00D97F7E"/>
    <w:rsid w:val="00DD0ED9"/>
    <w:rsid w:val="00DD18BC"/>
    <w:rsid w:val="00DD29F8"/>
    <w:rsid w:val="00DE4959"/>
    <w:rsid w:val="00DF0345"/>
    <w:rsid w:val="00E00710"/>
    <w:rsid w:val="00E0215E"/>
    <w:rsid w:val="00E04C1C"/>
    <w:rsid w:val="00E10531"/>
    <w:rsid w:val="00E12D8D"/>
    <w:rsid w:val="00E3413E"/>
    <w:rsid w:val="00E51E96"/>
    <w:rsid w:val="00E646CB"/>
    <w:rsid w:val="00E70BC5"/>
    <w:rsid w:val="00E725E8"/>
    <w:rsid w:val="00E75DA9"/>
    <w:rsid w:val="00E80981"/>
    <w:rsid w:val="00E844B0"/>
    <w:rsid w:val="00E926C7"/>
    <w:rsid w:val="00EC2FB8"/>
    <w:rsid w:val="00EC7F83"/>
    <w:rsid w:val="00ED2FFD"/>
    <w:rsid w:val="00EF180D"/>
    <w:rsid w:val="00EF30A9"/>
    <w:rsid w:val="00F03AAC"/>
    <w:rsid w:val="00F04713"/>
    <w:rsid w:val="00F114C3"/>
    <w:rsid w:val="00F150AB"/>
    <w:rsid w:val="00F30D4A"/>
    <w:rsid w:val="00F42C6E"/>
    <w:rsid w:val="00F445A4"/>
    <w:rsid w:val="00F5260A"/>
    <w:rsid w:val="00F55FDC"/>
    <w:rsid w:val="00F60A3C"/>
    <w:rsid w:val="00F67DF7"/>
    <w:rsid w:val="00F74A07"/>
    <w:rsid w:val="00F76E44"/>
    <w:rsid w:val="00F827D9"/>
    <w:rsid w:val="00F93CB6"/>
    <w:rsid w:val="00F94C85"/>
    <w:rsid w:val="00F95F9F"/>
    <w:rsid w:val="00F976BA"/>
    <w:rsid w:val="00FB2129"/>
    <w:rsid w:val="00FB3D25"/>
    <w:rsid w:val="00FB4568"/>
    <w:rsid w:val="00FC2356"/>
    <w:rsid w:val="00FD1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63942"/>
  <w15:chartTrackingRefBased/>
  <w15:docId w15:val="{EDABBCB0-0519-4A9B-920D-E044BD62F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340E"/>
    <w:pPr>
      <w:keepNext/>
      <w:keepLines/>
      <w:spacing w:before="240" w:after="0" w:line="254" w:lineRule="auto"/>
      <w:outlineLvl w:val="0"/>
    </w:pPr>
    <w:rPr>
      <w:rFonts w:ascii="Calibri" w:eastAsia="Calibri" w:hAnsi="Calibri" w:cs="Calibri"/>
      <w:color w:val="2F5496"/>
      <w:sz w:val="32"/>
      <w:szCs w:val="32"/>
      <w:lang w:val="vi" w:eastAsia="en-US"/>
    </w:rPr>
  </w:style>
  <w:style w:type="paragraph" w:styleId="Heading2">
    <w:name w:val="heading 2"/>
    <w:basedOn w:val="Normal"/>
    <w:link w:val="Heading2Char"/>
    <w:uiPriority w:val="9"/>
    <w:qFormat/>
    <w:rsid w:val="005C06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C06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340E"/>
    <w:pPr>
      <w:keepNext/>
      <w:keepLines/>
      <w:spacing w:before="240" w:after="40" w:line="254" w:lineRule="auto"/>
      <w:outlineLvl w:val="3"/>
    </w:pPr>
    <w:rPr>
      <w:rFonts w:ascii="Book Antiqua" w:eastAsia="Book Antiqua" w:hAnsi="Book Antiqua" w:cs="Book Antiqua"/>
      <w:b/>
      <w:bCs/>
      <w:sz w:val="24"/>
      <w:szCs w:val="24"/>
      <w:lang w:val="vi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340E"/>
    <w:pPr>
      <w:keepNext/>
      <w:keepLines/>
      <w:spacing w:before="220" w:after="40" w:line="254" w:lineRule="auto"/>
      <w:outlineLvl w:val="4"/>
    </w:pPr>
    <w:rPr>
      <w:rFonts w:ascii="Book Antiqua" w:eastAsia="Book Antiqua" w:hAnsi="Book Antiqua" w:cs="Book Antiqua"/>
      <w:b/>
      <w:bCs/>
      <w:lang w:val="vi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340E"/>
    <w:pPr>
      <w:keepNext/>
      <w:keepLines/>
      <w:spacing w:before="200" w:after="40" w:line="254" w:lineRule="auto"/>
      <w:outlineLvl w:val="5"/>
    </w:pPr>
    <w:rPr>
      <w:rFonts w:ascii="Book Antiqua" w:eastAsia="Book Antiqua" w:hAnsi="Book Antiqua" w:cs="Book Antiqua"/>
      <w:b/>
      <w:bCs/>
      <w:sz w:val="20"/>
      <w:szCs w:val="20"/>
      <w:lang w:val="vi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C064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C064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5C0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C0642"/>
    <w:rPr>
      <w:i/>
      <w:iCs/>
    </w:rPr>
  </w:style>
  <w:style w:type="character" w:styleId="Strong">
    <w:name w:val="Strong"/>
    <w:basedOn w:val="DefaultParagraphFont"/>
    <w:uiPriority w:val="22"/>
    <w:qFormat/>
    <w:rsid w:val="005C0642"/>
    <w:rPr>
      <w:b/>
      <w:bCs/>
    </w:rPr>
  </w:style>
  <w:style w:type="character" w:styleId="Hyperlink">
    <w:name w:val="Hyperlink"/>
    <w:basedOn w:val="DefaultParagraphFont"/>
    <w:uiPriority w:val="99"/>
    <w:unhideWhenUsed/>
    <w:rsid w:val="004954E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0A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AC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709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09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096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09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0960"/>
    <w:rPr>
      <w:b/>
      <w:bCs/>
      <w:sz w:val="20"/>
      <w:szCs w:val="20"/>
    </w:rPr>
  </w:style>
  <w:style w:type="paragraph" w:customStyle="1" w:styleId="A1">
    <w:name w:val="A1"/>
    <w:basedOn w:val="Normal"/>
    <w:qFormat/>
    <w:rsid w:val="00981D48"/>
    <w:pPr>
      <w:keepNext/>
      <w:keepLines/>
      <w:pBdr>
        <w:top w:val="nil"/>
        <w:left w:val="nil"/>
        <w:bottom w:val="nil"/>
        <w:right w:val="nil"/>
        <w:between w:val="nil"/>
      </w:pBdr>
      <w:spacing w:after="240" w:line="288" w:lineRule="auto"/>
      <w:ind w:firstLine="720"/>
      <w:outlineLvl w:val="0"/>
    </w:pPr>
    <w:rPr>
      <w:rFonts w:ascii="SVN-Book Antiqua" w:eastAsia="Book Antiqua" w:hAnsi="SVN-Book Antiqua" w:cs="Book Antiqua"/>
      <w:b/>
      <w:bCs/>
      <w:color w:val="000000"/>
      <w:sz w:val="28"/>
      <w:szCs w:val="28"/>
      <w:lang w:val="vi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12340E"/>
    <w:rPr>
      <w:rFonts w:ascii="Calibri" w:eastAsia="Calibri" w:hAnsi="Calibri" w:cs="Calibri"/>
      <w:color w:val="2F5496"/>
      <w:sz w:val="32"/>
      <w:szCs w:val="32"/>
      <w:lang w:val="vi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340E"/>
    <w:rPr>
      <w:rFonts w:ascii="Book Antiqua" w:eastAsia="Book Antiqua" w:hAnsi="Book Antiqua" w:cs="Book Antiqua"/>
      <w:b/>
      <w:bCs/>
      <w:sz w:val="24"/>
      <w:szCs w:val="24"/>
      <w:lang w:val="vi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340E"/>
    <w:rPr>
      <w:rFonts w:ascii="Book Antiqua" w:eastAsia="Book Antiqua" w:hAnsi="Book Antiqua" w:cs="Book Antiqua"/>
      <w:b/>
      <w:bCs/>
      <w:lang w:val="vi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340E"/>
    <w:rPr>
      <w:rFonts w:ascii="Book Antiqua" w:eastAsia="Book Antiqua" w:hAnsi="Book Antiqua" w:cs="Book Antiqua"/>
      <w:b/>
      <w:bCs/>
      <w:sz w:val="20"/>
      <w:szCs w:val="20"/>
      <w:lang w:val="vi" w:eastAsia="en-US"/>
    </w:rPr>
  </w:style>
  <w:style w:type="table" w:customStyle="1" w:styleId="TableNormal0">
    <w:name w:val="TableNormal"/>
    <w:rsid w:val="0012340E"/>
    <w:pPr>
      <w:spacing w:after="0" w:line="254" w:lineRule="auto"/>
    </w:pPr>
    <w:rPr>
      <w:rFonts w:ascii="Book Antiqua" w:eastAsia="Book Antiqua" w:hAnsi="Book Antiqua" w:cs="Book Antiqua"/>
      <w:sz w:val="26"/>
      <w:szCs w:val="26"/>
      <w:lang w:val="vi" w:eastAsia="en-US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12340E"/>
    <w:pPr>
      <w:keepNext/>
      <w:keepLines/>
      <w:spacing w:before="480" w:after="120" w:line="254" w:lineRule="auto"/>
    </w:pPr>
    <w:rPr>
      <w:rFonts w:ascii="Book Antiqua" w:eastAsia="Book Antiqua" w:hAnsi="Book Antiqua" w:cs="Book Antiqua"/>
      <w:b/>
      <w:bCs/>
      <w:sz w:val="72"/>
      <w:szCs w:val="72"/>
      <w:lang w:val="vi" w:eastAsia="en-US"/>
    </w:rPr>
  </w:style>
  <w:style w:type="character" w:customStyle="1" w:styleId="TitleChar">
    <w:name w:val="Title Char"/>
    <w:basedOn w:val="DefaultParagraphFont"/>
    <w:link w:val="Title"/>
    <w:uiPriority w:val="10"/>
    <w:rsid w:val="0012340E"/>
    <w:rPr>
      <w:rFonts w:ascii="Book Antiqua" w:eastAsia="Book Antiqua" w:hAnsi="Book Antiqua" w:cs="Book Antiqua"/>
      <w:b/>
      <w:bCs/>
      <w:sz w:val="72"/>
      <w:szCs w:val="72"/>
      <w:lang w:val="vi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340E"/>
    <w:pPr>
      <w:keepNext/>
      <w:keepLines/>
      <w:spacing w:before="360" w:after="80" w:line="254" w:lineRule="auto"/>
    </w:pPr>
    <w:rPr>
      <w:rFonts w:ascii="Georgia" w:eastAsia="Georgia" w:hAnsi="Georgia" w:cs="Georgia"/>
      <w:i/>
      <w:iCs/>
      <w:color w:val="666666"/>
      <w:sz w:val="48"/>
      <w:szCs w:val="48"/>
      <w:lang w:val="vi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12340E"/>
    <w:rPr>
      <w:rFonts w:ascii="Georgia" w:eastAsia="Georgia" w:hAnsi="Georgia" w:cs="Georgia"/>
      <w:i/>
      <w:iCs/>
      <w:color w:val="666666"/>
      <w:sz w:val="48"/>
      <w:szCs w:val="48"/>
      <w:lang w:val="vi" w:eastAsia="en-US"/>
    </w:rPr>
  </w:style>
  <w:style w:type="paragraph" w:styleId="Header">
    <w:name w:val="header"/>
    <w:basedOn w:val="Normal"/>
    <w:link w:val="HeaderChar"/>
    <w:uiPriority w:val="99"/>
    <w:unhideWhenUsed/>
    <w:rsid w:val="005354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54B0"/>
  </w:style>
  <w:style w:type="paragraph" w:styleId="Footer">
    <w:name w:val="footer"/>
    <w:basedOn w:val="Normal"/>
    <w:link w:val="FooterChar"/>
    <w:uiPriority w:val="99"/>
    <w:unhideWhenUsed/>
    <w:rsid w:val="005354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54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36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37FF1C-6ED8-4C8E-9B65-732E21180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4597</Words>
  <Characters>26205</Characters>
  <Application>Microsoft Office Word</Application>
  <DocSecurity>0</DocSecurity>
  <Lines>218</Lines>
  <Paragraphs>61</Paragraphs>
  <ScaleCrop>false</ScaleCrop>
  <HeadingPairs>
    <vt:vector size="4" baseType="variant">
      <vt:variant>
        <vt:lpstr>Tiêu đề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PH</cp:lastModifiedBy>
  <cp:revision>6</cp:revision>
  <dcterms:created xsi:type="dcterms:W3CDTF">2026-08-13T08:32:00Z</dcterms:created>
  <dcterms:modified xsi:type="dcterms:W3CDTF">2026-09-19T11:06:00Z</dcterms:modified>
</cp:coreProperties>
</file>